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0F" w:rsidRPr="00BC7B0F" w:rsidRDefault="00BC7B0F" w:rsidP="00BC7B0F">
      <w:pPr>
        <w:shd w:val="clear" w:color="auto" w:fill="FFFFFF"/>
        <w:spacing w:line="240" w:lineRule="auto"/>
        <w:rPr>
          <w:rFonts w:ascii="Calibri" w:eastAsia="Times New Roman" w:hAnsi="Calibri" w:cs="Times New Roman"/>
          <w:caps/>
          <w:color w:val="41361B"/>
          <w:sz w:val="36"/>
          <w:szCs w:val="36"/>
          <w:lang w:eastAsia="ru-RU"/>
        </w:rPr>
      </w:pPr>
      <w:r w:rsidRPr="00BC7B0F">
        <w:rPr>
          <w:rFonts w:ascii="Calibri" w:eastAsia="Times New Roman" w:hAnsi="Calibri" w:cs="Times New Roman"/>
          <w:caps/>
          <w:color w:val="41361B"/>
          <w:sz w:val="36"/>
          <w:szCs w:val="36"/>
          <w:lang w:eastAsia="ru-RU"/>
        </w:rPr>
        <w:t>ПАМЯТКА ПО ДЕЙСТВИЯМ В СЛУЧАЕ ПОЖАРА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Основной причиной возгораний в пожароопасный период на территории республики является неосторожное обращение с огнем, 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 сожалению, не все задумываются над тем, что выжигание сухой растительности приносит вред окружающей среде, уничтожает среду обитания животного мира.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МЧС напоминает жителям городов и республики, что в весенне-летний пожароопасный период нужно быть особенно бдительным, соблюдать предельную осторожность с огнем.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Случайно брошенная на сухую траву горящая спичка или окурок могут обернуться большой бедой.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Разведение костров, сжигание травы и отходов не разрешается в пределах, установленных нормами проектирования противопожарных расстояний, не ближе 50 метров от зданий и сооружений.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Сжигание отходов и травы производится в специально отведенных для этой цели местах и должно проводиться под контролем и при наличии первичных средств пожаротушения (огнетушители, вода, песок и т.д.).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Нарушение правил пожарной безопасности, влечет за собой административную и уголовную ответственность.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Действия населения при пожаре: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Ввиду начала пожароопасного сезона обращаем внимание на меры пожарной безопасности.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Запрещается: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пользоваться открытым огнем;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выжигать траву под деревьями, на лесных полянах, прогалинах, а также стерню на полях, в лесопарковых зонах;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разводить костры в лесосеках, в местах с сухой травой, под кронами деревьев;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оставлять промасленный или пропитанный горючими веществами материал;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использовать неисправные машины, курить или пользоваться открытым огнем вблизи машин, заправляемых горючим;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оставлять бутылки или осколки стекла, так как они способны сработать как зажигательные линзы.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Виновные в нарушении этих правил несут дисциплинарную, административную или уголовную ответственность.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Действия населения в зоне пожара: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- окунитесь в ближайший водоем или накройтесь мокрой одеждой;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для преодоления нехватки кислорода дышите через мокрый платок или смоченную одежду, пригнитесь к земле;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определите направление ветра и распространение огня;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выбрав маршрут выхода из зоны пожара в безопасное место, выходите только в наветренную сторону и вдоль фронта огня;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приняв решение о тушении небольшого пожара, пошлите за помощью в населенный пункт;</w:t>
      </w:r>
    </w:p>
    <w:p w:rsidR="00BC7B0F" w:rsidRPr="00BC7B0F" w:rsidRDefault="00BC7B0F" w:rsidP="00BC7B0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при небольшом пожаре заливайте огонь водой из ближайшего водоема, сметайте пламя 1,5-2 м пучком из веток лиственных деревьев, мокрой одеждой, плотной тканью;</w:t>
      </w:r>
    </w:p>
    <w:p w:rsidR="00BC7B0F" w:rsidRPr="00BC7B0F" w:rsidRDefault="00BC7B0F" w:rsidP="00BC7B0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7B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- небольшой огонь на земле затаптывайте, не давайте ему перекинуться на деревья, не уходите, пока не убедитесь, что огонь потушен.</w:t>
      </w:r>
    </w:p>
    <w:p w:rsidR="00B13A59" w:rsidRDefault="00B13A59">
      <w:bookmarkStart w:id="0" w:name="_GoBack"/>
      <w:bookmarkEnd w:id="0"/>
    </w:p>
    <w:sectPr w:rsidR="00B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E5"/>
    <w:rsid w:val="003473E5"/>
    <w:rsid w:val="00B13A59"/>
    <w:rsid w:val="00B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4DA4-B33A-4591-BD6C-12FE2AE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2024-04-08T11:11:00Z</dcterms:created>
  <dcterms:modified xsi:type="dcterms:W3CDTF">2024-04-08T11:12:00Z</dcterms:modified>
</cp:coreProperties>
</file>