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0" w:rsidRPr="00E77F90" w:rsidRDefault="00E77F90" w:rsidP="00E77F90">
      <w:pPr>
        <w:shd w:val="clear" w:color="auto" w:fill="FFFFFF"/>
        <w:spacing w:line="240" w:lineRule="auto"/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</w:pPr>
      <w:r w:rsidRPr="00E77F90"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  <w:t>ПАМЯТКА – БЕЗОПАСНОСТЬ НА ВОДЕ</w:t>
      </w:r>
    </w:p>
    <w:p w:rsidR="00E77F90" w:rsidRPr="00E77F90" w:rsidRDefault="00E77F90" w:rsidP="00E77F9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Находясь у воды, никогда не забывайте о собственной безопасности и будьте готовы оказать помощь попавшему в беду!</w:t>
      </w:r>
    </w:p>
    <w:p w:rsidR="00E77F90" w:rsidRPr="00E77F90" w:rsidRDefault="00E77F90" w:rsidP="00E77F9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Заплывать на глубину и далеко от берега можно только в том случае, если вы умеете хорошо плавать.</w:t>
      </w:r>
    </w:p>
    <w:p w:rsidR="00E77F90" w:rsidRPr="00E77F90" w:rsidRDefault="00E77F90" w:rsidP="00E77F9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ЕСЛИ ВЫ ДОЛГО ПЛАВАЛИ И УСТАЛИ, ВАШИ ДЕЙСТВИЯ:</w:t>
      </w:r>
    </w:p>
    <w:p w:rsidR="00E77F90" w:rsidRPr="00E77F90" w:rsidRDefault="00E77F90" w:rsidP="00E77F90">
      <w:pPr>
        <w:numPr>
          <w:ilvl w:val="0"/>
          <w:numId w:val="1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Как только начнете уставать или замерзать, немедленно разворачивайтесь и плывите назад к берегу;</w:t>
      </w:r>
    </w:p>
    <w:p w:rsidR="00E77F90" w:rsidRPr="00E77F90" w:rsidRDefault="00E77F90" w:rsidP="00E77F90">
      <w:pPr>
        <w:numPr>
          <w:ilvl w:val="0"/>
          <w:numId w:val="1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Экономно расходуйте свои силы, время от времени отдыхайте, перевернувшись на спину и расслабившись. Отдых не затягивайте, чтобы не замерзнуть еще больше;</w:t>
      </w:r>
    </w:p>
    <w:p w:rsidR="00E77F90" w:rsidRPr="00E77F90" w:rsidRDefault="00E77F90" w:rsidP="00E77F90">
      <w:pPr>
        <w:numPr>
          <w:ilvl w:val="0"/>
          <w:numId w:val="1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Если вы сомневаетесь, что сумеете самостоятельно добраться до берега, во время отдыха поднимайте вверх руку и машите, стараясь привлечь к себе внимание;</w:t>
      </w:r>
    </w:p>
    <w:p w:rsidR="00E77F90" w:rsidRPr="00E77F90" w:rsidRDefault="00E77F90" w:rsidP="00E77F90">
      <w:pPr>
        <w:numPr>
          <w:ilvl w:val="0"/>
          <w:numId w:val="1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Едва почувствовав судорогу, сразу же останавливайтесь и, перевернувшись на спину, ложитесь на воду;</w:t>
      </w:r>
    </w:p>
    <w:p w:rsidR="00E77F90" w:rsidRPr="00E77F90" w:rsidRDefault="00E77F90" w:rsidP="00E77F90">
      <w:pPr>
        <w:numPr>
          <w:ilvl w:val="0"/>
          <w:numId w:val="1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Если судорога очень сильная, и нога сама не распрямляется, попробуйте сделать это руками. Растирайте и разминайте мышцу, пока не почувствуете, что она становится мягче.</w:t>
      </w:r>
    </w:p>
    <w:p w:rsidR="00E77F90" w:rsidRPr="00E77F90" w:rsidRDefault="00E77F90" w:rsidP="00E77F9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ЕСЛИ ВАС ПОДХВАТИЛО СИЛЬНОЕ ТЕЧЕНИЕ: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 тратьте силы напрасно и не боритесь с течением;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Плывя по реке, просто следуйте за потоком, направляясь по диагонали к ближайшему берегу.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и, в результате, возникает обратное течение в сторону открытого моря. Попав в такое течение, не пугайтесь. Пусть оно несет вас. Скоро вы почувствуете, что его скорость заметно снизилась. Тогда поворачивайте и плывите вдоль берега, пока совсем не выберетесь из течения;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 внезапном падении в воду вы можете испытать шок и на время перестанете контролировать свои действия. Задержите дыхание и зажмите пальцами нос, чтобы не нахлебаться воды;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Купаться в штормовую погоду не рекомендуется. Но если ненастье застало вас в воде, постарайтесь, как можно быстрее, вернуться на сушу;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 тратьте силы и не боритесь с волнами, пусть они сами несут вас к берегу;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Следите через плечо за приближением очередной волны и начинайте энергично работать руками и ногами, стараясь на ее гребне уплыть, как можно дальше;</w:t>
      </w:r>
    </w:p>
    <w:p w:rsidR="00E77F90" w:rsidRPr="00E77F90" w:rsidRDefault="00E77F90" w:rsidP="00E77F90">
      <w:pPr>
        <w:numPr>
          <w:ilvl w:val="0"/>
          <w:numId w:val="2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Добравшись до берега, выходите на него только после того, как гребень волны уйдет из-под вас, и, оказавшись на суше, ухватитесь за что-нибудь крепкое, чтобы следующая волна не унесла вас назад в море.</w:t>
      </w:r>
    </w:p>
    <w:p w:rsidR="00E77F90" w:rsidRPr="00E77F90" w:rsidRDefault="00E77F90" w:rsidP="00E77F9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lastRenderedPageBreak/>
        <w:t>ЕСЛИ ВЫ ОКАЗАЛИСЬ В ВОДЕ, НЕ УМЕЯ ПЛАВАТЬ:</w:t>
      </w:r>
    </w:p>
    <w:p w:rsidR="00E77F90" w:rsidRPr="00E77F90" w:rsidRDefault="00E77F90" w:rsidP="00E77F90">
      <w:pPr>
        <w:numPr>
          <w:ilvl w:val="0"/>
          <w:numId w:val="3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Постарайтесь продержаться на воде, пока не придет помощь;</w:t>
      </w:r>
    </w:p>
    <w:p w:rsidR="00E77F90" w:rsidRPr="00E77F90" w:rsidRDefault="00E77F90" w:rsidP="00E77F90">
      <w:pPr>
        <w:numPr>
          <w:ilvl w:val="0"/>
          <w:numId w:val="3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Попробуйте лечь на воду, широко раскинув руки, и, дыша, как можно глубже и реже. Так вы затратите меньше энергии;</w:t>
      </w:r>
    </w:p>
    <w:p w:rsidR="00E77F90" w:rsidRPr="00E77F90" w:rsidRDefault="00E77F90" w:rsidP="00E77F90">
      <w:pPr>
        <w:numPr>
          <w:ilvl w:val="0"/>
          <w:numId w:val="3"/>
        </w:numPr>
        <w:pBdr>
          <w:left w:val="single" w:sz="24" w:space="12" w:color="D51B14"/>
        </w:pBdr>
        <w:shd w:val="clear" w:color="auto" w:fill="FFFFFF"/>
        <w:spacing w:after="120"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Оставаться на поверхности продолжительное время можно и по-другому. Двигайте ногами так, будто крутите педали. Не переставая, шлепайте руками по воде, перенося на них часть нагрузки и сохраняя равновесие;</w:t>
      </w:r>
    </w:p>
    <w:p w:rsidR="00E77F90" w:rsidRPr="00E77F90" w:rsidRDefault="00E77F90" w:rsidP="00E77F90">
      <w:pPr>
        <w:numPr>
          <w:ilvl w:val="0"/>
          <w:numId w:val="3"/>
        </w:numPr>
        <w:pBdr>
          <w:left w:val="single" w:sz="24" w:space="12" w:color="D51B14"/>
        </w:pBdr>
        <w:shd w:val="clear" w:color="auto" w:fill="FFFFFF"/>
        <w:spacing w:line="240" w:lineRule="auto"/>
        <w:ind w:left="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77F9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Или, оставаясь в вертикальном положении, сгибайте одновременно обе ноги, разводя колени в стороны, а затем резко распрямляйте их.</w:t>
      </w:r>
    </w:p>
    <w:p w:rsidR="00AB794C" w:rsidRDefault="00AB794C">
      <w:bookmarkStart w:id="0" w:name="_GoBack"/>
      <w:bookmarkEnd w:id="0"/>
    </w:p>
    <w:sectPr w:rsidR="00AB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926"/>
    <w:multiLevelType w:val="multilevel"/>
    <w:tmpl w:val="2DC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B2AEB"/>
    <w:multiLevelType w:val="multilevel"/>
    <w:tmpl w:val="714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53F0E"/>
    <w:multiLevelType w:val="multilevel"/>
    <w:tmpl w:val="549E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3"/>
    <w:rsid w:val="002D32D3"/>
    <w:rsid w:val="00AB794C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E0F7-AF08-4DB4-A54A-BFD9077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5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2024-04-08T11:07:00Z</dcterms:created>
  <dcterms:modified xsi:type="dcterms:W3CDTF">2024-04-08T11:08:00Z</dcterms:modified>
</cp:coreProperties>
</file>